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4B6B" w:rsidRPr="001F377A" w:rsidP="00B84B6B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</w:pPr>
      <w:r w:rsidRPr="001F377A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Дело № 5-</w:t>
      </w:r>
      <w:r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406</w:t>
      </w:r>
      <w:r w:rsidRPr="001F377A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-2101/202</w:t>
      </w:r>
      <w:r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5</w:t>
      </w:r>
    </w:p>
    <w:p w:rsidR="00B84B6B" w:rsidP="00B84B6B">
      <w:pPr>
        <w:pStyle w:val="PlainText"/>
        <w:spacing w:line="240" w:lineRule="exact"/>
        <w:ind w:left="6372" w:right="-6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>
        <w:rPr>
          <w:rFonts w:ascii="Tahoma" w:hAnsi="Tahoma" w:cs="Tahoma"/>
          <w:b/>
          <w:bCs/>
        </w:rPr>
        <w:t xml:space="preserve">    86MS0021-01-2025-001530-30</w:t>
      </w:r>
    </w:p>
    <w:p w:rsidR="00B84B6B" w:rsidP="00B84B6B">
      <w:pPr>
        <w:pStyle w:val="PlainText"/>
        <w:spacing w:line="240" w:lineRule="exact"/>
        <w:ind w:right="-6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</w:p>
    <w:p w:rsidR="00B84B6B" w:rsidRPr="005A5C82" w:rsidP="00B84B6B">
      <w:pPr>
        <w:pStyle w:val="PlainText"/>
        <w:spacing w:line="240" w:lineRule="exact"/>
        <w:ind w:right="-6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ПОСТАНОВЛЕНИЕ</w:t>
      </w:r>
    </w:p>
    <w:p w:rsidR="00B84B6B" w:rsidRPr="005A5C82" w:rsidP="00B84B6B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B84B6B" w:rsidRPr="005A5C82" w:rsidP="00B84B6B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</w:pPr>
    </w:p>
    <w:p w:rsidR="00B84B6B" w:rsidRPr="005A5C82" w:rsidP="00B84B6B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         </w:t>
      </w:r>
      <w:r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26 марта 2025</w:t>
      </w: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года                                                                                                                                                                 </w:t>
      </w:r>
    </w:p>
    <w:p w:rsidR="00B84B6B" w:rsidRPr="005A5C82" w:rsidP="00B84B6B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 судебного района города окружного зн</w:t>
      </w:r>
      <w:r w:rsidRPr="005A5C82">
        <w:rPr>
          <w:color w:val="0D0D0D" w:themeColor="text1" w:themeTint="F2"/>
          <w:sz w:val="26"/>
          <w:szCs w:val="26"/>
        </w:rPr>
        <w:t xml:space="preserve">ачения Нижневартовска Ханты-Мансийского автономного округа–Югры,  О.В. Вдовина,  находящийся по адресу ул. Нефтяников, 6, г. Нижневартовск, </w:t>
      </w:r>
    </w:p>
    <w:p w:rsidR="00B84B6B" w:rsidRPr="005A5C82" w:rsidP="00B84B6B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рассмотрев материал об административном правонарушении в отношении: </w:t>
      </w:r>
    </w:p>
    <w:p w:rsidR="00B84B6B" w:rsidRPr="005A5C82" w:rsidP="00B84B6B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b/>
          <w:bCs/>
          <w:sz w:val="26"/>
          <w:szCs w:val="26"/>
        </w:rPr>
        <w:t xml:space="preserve">Сафонова Андрея Максимовича, </w:t>
      </w:r>
      <w:r w:rsidR="00CA72C7">
        <w:rPr>
          <w:bCs/>
          <w:sz w:val="26"/>
          <w:szCs w:val="26"/>
        </w:rPr>
        <w:t>***</w:t>
      </w:r>
      <w:r w:rsidRPr="00690603">
        <w:rPr>
          <w:bCs/>
          <w:sz w:val="26"/>
          <w:szCs w:val="26"/>
        </w:rPr>
        <w:t xml:space="preserve"> года рождения, </w:t>
      </w:r>
      <w:r w:rsidRPr="00690603">
        <w:rPr>
          <w:bCs/>
          <w:sz w:val="26"/>
          <w:szCs w:val="26"/>
        </w:rPr>
        <w:t xml:space="preserve">уроженца  </w:t>
      </w:r>
      <w:r w:rsidR="00CA72C7">
        <w:rPr>
          <w:bCs/>
          <w:sz w:val="26"/>
          <w:szCs w:val="26"/>
        </w:rPr>
        <w:t>*</w:t>
      </w:r>
      <w:r w:rsidR="00CA72C7">
        <w:rPr>
          <w:bCs/>
          <w:sz w:val="26"/>
          <w:szCs w:val="26"/>
        </w:rPr>
        <w:t>**</w:t>
      </w:r>
      <w:r w:rsidRPr="00690603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>самозанятого</w:t>
      </w:r>
      <w:r w:rsidRPr="00690603">
        <w:rPr>
          <w:bCs/>
          <w:sz w:val="26"/>
          <w:szCs w:val="26"/>
        </w:rPr>
        <w:t>,</w:t>
      </w:r>
      <w:r>
        <w:rPr>
          <w:b/>
          <w:bCs/>
          <w:sz w:val="26"/>
          <w:szCs w:val="26"/>
        </w:rPr>
        <w:t xml:space="preserve">  </w:t>
      </w:r>
      <w:r>
        <w:rPr>
          <w:sz w:val="26"/>
          <w:szCs w:val="26"/>
        </w:rPr>
        <w:t xml:space="preserve"> зарегистрированного по адресу: </w:t>
      </w:r>
      <w:r w:rsidR="00CA72C7">
        <w:rPr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  <w:r w:rsidRPr="00D63FFB">
        <w:rPr>
          <w:sz w:val="26"/>
          <w:szCs w:val="26"/>
        </w:rPr>
        <w:t>проживающе</w:t>
      </w:r>
      <w:r>
        <w:rPr>
          <w:sz w:val="26"/>
          <w:szCs w:val="26"/>
        </w:rPr>
        <w:t>го</w:t>
      </w:r>
      <w:r w:rsidRPr="00D63FFB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 xml:space="preserve">по адресу: </w:t>
      </w:r>
      <w:r w:rsidR="00CA72C7">
        <w:rPr>
          <w:color w:val="FF0000"/>
          <w:sz w:val="26"/>
          <w:szCs w:val="26"/>
        </w:rPr>
        <w:t>***</w:t>
      </w:r>
      <w:r>
        <w:rPr>
          <w:color w:val="FF0000"/>
          <w:sz w:val="26"/>
          <w:szCs w:val="26"/>
        </w:rPr>
        <w:t xml:space="preserve">,   </w:t>
      </w:r>
      <w:r w:rsidRPr="00D63FFB">
        <w:rPr>
          <w:color w:val="FF0000"/>
          <w:sz w:val="26"/>
          <w:szCs w:val="26"/>
        </w:rPr>
        <w:t xml:space="preserve">паспорт </w:t>
      </w:r>
      <w:r w:rsidR="00CA72C7">
        <w:rPr>
          <w:color w:val="FF0000"/>
          <w:sz w:val="26"/>
          <w:szCs w:val="26"/>
        </w:rPr>
        <w:t>***</w:t>
      </w:r>
      <w:r>
        <w:rPr>
          <w:color w:val="FF0000"/>
          <w:sz w:val="26"/>
          <w:szCs w:val="26"/>
        </w:rPr>
        <w:t>,</w:t>
      </w:r>
      <w:r w:rsidRPr="005A5C82">
        <w:rPr>
          <w:color w:val="0D0D0D" w:themeColor="text1" w:themeTint="F2"/>
          <w:sz w:val="26"/>
          <w:szCs w:val="26"/>
        </w:rPr>
        <w:t xml:space="preserve"> </w:t>
      </w:r>
    </w:p>
    <w:p w:rsidR="00B84B6B" w:rsidRPr="005A5C82" w:rsidP="00B84B6B">
      <w:pPr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B84B6B" w:rsidRPr="005A5C82" w:rsidP="00B84B6B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УСТАНОВИЛ:</w:t>
      </w:r>
    </w:p>
    <w:p w:rsidR="00B84B6B" w:rsidRPr="005A5C82" w:rsidP="00B84B6B">
      <w:pPr>
        <w:jc w:val="center"/>
        <w:rPr>
          <w:color w:val="0D0D0D" w:themeColor="text1" w:themeTint="F2"/>
          <w:sz w:val="26"/>
          <w:szCs w:val="26"/>
        </w:rPr>
      </w:pPr>
    </w:p>
    <w:p w:rsidR="00B84B6B" w:rsidRPr="005A5C82" w:rsidP="00B84B6B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Сафон</w:t>
      </w:r>
      <w:r>
        <w:rPr>
          <w:color w:val="0D0D0D" w:themeColor="text1" w:themeTint="F2"/>
          <w:sz w:val="26"/>
          <w:szCs w:val="26"/>
        </w:rPr>
        <w:t xml:space="preserve">ов А.М., 21.08.2024 года в 00:01 часов </w:t>
      </w:r>
      <w:r w:rsidRPr="005A5C82">
        <w:rPr>
          <w:color w:val="0D0D0D" w:themeColor="text1" w:themeTint="F2"/>
          <w:sz w:val="26"/>
          <w:szCs w:val="26"/>
        </w:rPr>
        <w:t xml:space="preserve">установлен по адресу: </w:t>
      </w:r>
      <w:r w:rsidR="00CA72C7">
        <w:rPr>
          <w:color w:val="0D0D0D" w:themeColor="text1" w:themeTint="F2"/>
          <w:sz w:val="26"/>
          <w:szCs w:val="26"/>
        </w:rPr>
        <w:t>***</w:t>
      </w:r>
      <w:r>
        <w:rPr>
          <w:color w:val="FF0000"/>
          <w:sz w:val="26"/>
          <w:szCs w:val="26"/>
        </w:rPr>
        <w:t xml:space="preserve">, </w:t>
      </w:r>
      <w:r w:rsidRPr="005A5C82">
        <w:rPr>
          <w:color w:val="0D0D0D" w:themeColor="text1" w:themeTint="F2"/>
          <w:sz w:val="26"/>
          <w:szCs w:val="26"/>
        </w:rPr>
        <w:t>котор</w:t>
      </w:r>
      <w:r>
        <w:rPr>
          <w:color w:val="0D0D0D" w:themeColor="text1" w:themeTint="F2"/>
          <w:sz w:val="26"/>
          <w:szCs w:val="26"/>
        </w:rPr>
        <w:t>ый</w:t>
      </w:r>
      <w:r w:rsidRPr="005A5C82">
        <w:rPr>
          <w:color w:val="0D0D0D" w:themeColor="text1" w:themeTint="F2"/>
          <w:sz w:val="26"/>
          <w:szCs w:val="26"/>
        </w:rPr>
        <w:t xml:space="preserve">   не произвел оплату административного штрафа в размере </w:t>
      </w:r>
      <w:r>
        <w:rPr>
          <w:color w:val="0D0D0D" w:themeColor="text1" w:themeTint="F2"/>
          <w:sz w:val="26"/>
          <w:szCs w:val="26"/>
        </w:rPr>
        <w:t>5000</w:t>
      </w:r>
      <w:r w:rsidRPr="005A5C82">
        <w:rPr>
          <w:color w:val="0D0D0D" w:themeColor="text1" w:themeTint="F2"/>
          <w:sz w:val="26"/>
          <w:szCs w:val="26"/>
        </w:rPr>
        <w:t xml:space="preserve"> рублей по постановлению </w:t>
      </w:r>
      <w:r>
        <w:rPr>
          <w:color w:val="0D0D0D" w:themeColor="text1" w:themeTint="F2"/>
          <w:sz w:val="26"/>
          <w:szCs w:val="26"/>
        </w:rPr>
        <w:t xml:space="preserve">18810086220003253260 </w:t>
      </w:r>
      <w:r w:rsidRPr="005A5C82">
        <w:rPr>
          <w:color w:val="0D0D0D" w:themeColor="text1" w:themeTint="F2"/>
          <w:sz w:val="26"/>
          <w:szCs w:val="26"/>
        </w:rPr>
        <w:t xml:space="preserve">от </w:t>
      </w:r>
      <w:r>
        <w:rPr>
          <w:color w:val="0D0D0D" w:themeColor="text1" w:themeTint="F2"/>
          <w:sz w:val="26"/>
          <w:szCs w:val="26"/>
        </w:rPr>
        <w:t xml:space="preserve">14.03.2024 </w:t>
      </w:r>
      <w:r w:rsidRPr="005A5C82">
        <w:rPr>
          <w:color w:val="0D0D0D" w:themeColor="text1" w:themeTint="F2"/>
          <w:sz w:val="26"/>
          <w:szCs w:val="26"/>
        </w:rPr>
        <w:t xml:space="preserve">года по делу об </w:t>
      </w:r>
      <w:r w:rsidRPr="005A5C82">
        <w:rPr>
          <w:color w:val="0D0D0D" w:themeColor="text1" w:themeTint="F2"/>
          <w:sz w:val="26"/>
          <w:szCs w:val="26"/>
        </w:rPr>
        <w:t xml:space="preserve">административном правонарушении, предусмотренном </w:t>
      </w:r>
      <w:r>
        <w:rPr>
          <w:color w:val="0D0D0D" w:themeColor="text1" w:themeTint="F2"/>
          <w:sz w:val="26"/>
          <w:szCs w:val="26"/>
        </w:rPr>
        <w:t>ч.2 ст. 12.2</w:t>
      </w:r>
      <w:r w:rsidRPr="005A5C82">
        <w:rPr>
          <w:color w:val="0D0D0D" w:themeColor="text1" w:themeTint="F2"/>
          <w:sz w:val="26"/>
          <w:szCs w:val="26"/>
        </w:rPr>
        <w:t xml:space="preserve"> Кодекса РФ об административных правонарушениях, вступившему в законную силу </w:t>
      </w:r>
      <w:r>
        <w:rPr>
          <w:color w:val="0D0D0D" w:themeColor="text1" w:themeTint="F2"/>
          <w:sz w:val="26"/>
          <w:szCs w:val="26"/>
        </w:rPr>
        <w:t>22.06.2024</w:t>
      </w:r>
      <w:r w:rsidRPr="005A5C82">
        <w:rPr>
          <w:color w:val="0D0D0D" w:themeColor="text1" w:themeTint="F2"/>
          <w:sz w:val="26"/>
          <w:szCs w:val="26"/>
        </w:rPr>
        <w:t xml:space="preserve"> года, в срок, предусмотренный ч. 1 ст. 32.2 Кодекса РФ об административных правонарушениях.</w:t>
      </w:r>
    </w:p>
    <w:p w:rsidR="00B84B6B" w:rsidRPr="005A5C82" w:rsidP="00B84B6B">
      <w:pPr>
        <w:widowControl w:val="0"/>
        <w:ind w:firstLine="53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Сафонов А.М.</w:t>
      </w:r>
      <w:r w:rsidRPr="005A5C82">
        <w:rPr>
          <w:color w:val="0D0D0D" w:themeColor="text1" w:themeTint="F2"/>
          <w:sz w:val="26"/>
          <w:szCs w:val="26"/>
        </w:rPr>
        <w:t xml:space="preserve"> пр</w:t>
      </w:r>
      <w:r w:rsidRPr="005A5C82">
        <w:rPr>
          <w:color w:val="0D0D0D" w:themeColor="text1" w:themeTint="F2"/>
          <w:sz w:val="26"/>
          <w:szCs w:val="26"/>
        </w:rPr>
        <w:t>и рассмотрении дела об административ</w:t>
      </w:r>
      <w:r>
        <w:rPr>
          <w:color w:val="0D0D0D" w:themeColor="text1" w:themeTint="F2"/>
          <w:sz w:val="26"/>
          <w:szCs w:val="26"/>
        </w:rPr>
        <w:t>ном правонарушении вину признал.</w:t>
      </w:r>
    </w:p>
    <w:p w:rsidR="00B84B6B" w:rsidRPr="005A5C82" w:rsidP="00B84B6B">
      <w:pPr>
        <w:ind w:left="24" w:firstLine="516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Мировой судья, заслушав </w:t>
      </w:r>
      <w:r>
        <w:rPr>
          <w:color w:val="0D0D0D" w:themeColor="text1" w:themeTint="F2"/>
          <w:sz w:val="26"/>
          <w:szCs w:val="26"/>
        </w:rPr>
        <w:t>Сафонова А.М.,</w:t>
      </w:r>
      <w:r w:rsidRPr="005A5C82">
        <w:rPr>
          <w:color w:val="0D0D0D" w:themeColor="text1" w:themeTint="F2"/>
          <w:sz w:val="26"/>
          <w:szCs w:val="26"/>
        </w:rPr>
        <w:t xml:space="preserve"> исследовал следующие доказательства по делу:</w:t>
      </w:r>
    </w:p>
    <w:p w:rsidR="00B84B6B" w:rsidRPr="005A5C82" w:rsidP="00B84B6B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</w:t>
      </w:r>
      <w:r w:rsidRPr="001D1C93">
        <w:rPr>
          <w:color w:val="0D0D0D" w:themeColor="text1" w:themeTint="F2"/>
          <w:sz w:val="26"/>
          <w:szCs w:val="26"/>
        </w:rPr>
        <w:t>86 №</w:t>
      </w:r>
      <w:r>
        <w:rPr>
          <w:color w:val="0D0D0D" w:themeColor="text1" w:themeTint="F2"/>
          <w:sz w:val="26"/>
          <w:szCs w:val="26"/>
        </w:rPr>
        <w:t xml:space="preserve"> 648886 от 26.03.2025 </w:t>
      </w:r>
      <w:r w:rsidRPr="005A5C82">
        <w:rPr>
          <w:color w:val="0D0D0D" w:themeColor="text1" w:themeTint="F2"/>
          <w:sz w:val="26"/>
          <w:szCs w:val="26"/>
        </w:rPr>
        <w:t xml:space="preserve">года, составленный уполномоченным должностным лицом, с которым </w:t>
      </w:r>
      <w:r>
        <w:rPr>
          <w:color w:val="0D0D0D" w:themeColor="text1" w:themeTint="F2"/>
          <w:sz w:val="26"/>
          <w:szCs w:val="26"/>
        </w:rPr>
        <w:t xml:space="preserve">Сафонов А.М. </w:t>
      </w:r>
      <w:r w:rsidRPr="005A5C82">
        <w:rPr>
          <w:color w:val="0D0D0D" w:themeColor="text1" w:themeTint="F2"/>
          <w:sz w:val="26"/>
          <w:szCs w:val="26"/>
        </w:rPr>
        <w:t xml:space="preserve"> ознакомлен; </w:t>
      </w:r>
      <w:r>
        <w:rPr>
          <w:color w:val="0D0D0D" w:themeColor="text1" w:themeTint="F2"/>
          <w:sz w:val="26"/>
          <w:szCs w:val="26"/>
        </w:rPr>
        <w:t>ему</w:t>
      </w:r>
      <w:r w:rsidRPr="005A5C82">
        <w:rPr>
          <w:color w:val="0D0D0D" w:themeColor="text1" w:themeTint="F2"/>
          <w:sz w:val="26"/>
          <w:szCs w:val="26"/>
        </w:rPr>
        <w:t xml:space="preserve">   разъяснены процессуальные права, предусмотренные ст. 25.1 Кодекса РФ об административных правонарушениях, а также возможность не свидетельствовать против себя (с</w:t>
      </w:r>
      <w:r w:rsidRPr="005A5C82">
        <w:rPr>
          <w:color w:val="0D0D0D" w:themeColor="text1" w:themeTint="F2"/>
          <w:sz w:val="26"/>
          <w:szCs w:val="26"/>
        </w:rPr>
        <w:t xml:space="preserve">т. 51 Конституции РФ), о чем в протоколе имеется </w:t>
      </w:r>
      <w:r>
        <w:rPr>
          <w:color w:val="0D0D0D" w:themeColor="text1" w:themeTint="F2"/>
          <w:sz w:val="26"/>
          <w:szCs w:val="26"/>
        </w:rPr>
        <w:t>его</w:t>
      </w:r>
      <w:r w:rsidRPr="005A5C82">
        <w:rPr>
          <w:color w:val="0D0D0D" w:themeColor="text1" w:themeTint="F2"/>
          <w:sz w:val="26"/>
          <w:szCs w:val="26"/>
        </w:rPr>
        <w:t xml:space="preserve"> подпись, замечаний не указал;</w:t>
      </w:r>
    </w:p>
    <w:p w:rsidR="00B84B6B" w:rsidRPr="005A5C82" w:rsidP="00B84B6B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копию постановления </w:t>
      </w:r>
      <w:r>
        <w:rPr>
          <w:color w:val="0D0D0D" w:themeColor="text1" w:themeTint="F2"/>
          <w:sz w:val="26"/>
          <w:szCs w:val="26"/>
        </w:rPr>
        <w:t xml:space="preserve">18810086220003253260 </w:t>
      </w:r>
      <w:r w:rsidRPr="005A5C82">
        <w:rPr>
          <w:color w:val="0D0D0D" w:themeColor="text1" w:themeTint="F2"/>
          <w:sz w:val="26"/>
          <w:szCs w:val="26"/>
        </w:rPr>
        <w:t xml:space="preserve">от </w:t>
      </w:r>
      <w:r>
        <w:rPr>
          <w:color w:val="0D0D0D" w:themeColor="text1" w:themeTint="F2"/>
          <w:sz w:val="26"/>
          <w:szCs w:val="26"/>
        </w:rPr>
        <w:t>14.03.2024 года</w:t>
      </w:r>
      <w:r w:rsidRPr="005A5C82">
        <w:rPr>
          <w:color w:val="0D0D0D" w:themeColor="text1" w:themeTint="F2"/>
          <w:sz w:val="26"/>
          <w:szCs w:val="26"/>
        </w:rPr>
        <w:t xml:space="preserve">, согласно которого </w:t>
      </w:r>
      <w:r w:rsidR="00FE6B45">
        <w:rPr>
          <w:color w:val="0D0D0D" w:themeColor="text1" w:themeTint="F2"/>
          <w:sz w:val="26"/>
          <w:szCs w:val="26"/>
        </w:rPr>
        <w:t>Сафонов А.М</w:t>
      </w:r>
      <w:r>
        <w:rPr>
          <w:color w:val="0D0D0D" w:themeColor="text1" w:themeTint="F2"/>
          <w:sz w:val="26"/>
          <w:szCs w:val="26"/>
        </w:rPr>
        <w:t>.</w:t>
      </w:r>
      <w:r w:rsidRPr="005A5C82">
        <w:rPr>
          <w:color w:val="0D0D0D" w:themeColor="text1" w:themeTint="F2"/>
          <w:sz w:val="26"/>
          <w:szCs w:val="26"/>
        </w:rPr>
        <w:t xml:space="preserve"> подвергнут административному взысканию в сумме </w:t>
      </w:r>
      <w:r>
        <w:rPr>
          <w:color w:val="0D0D0D" w:themeColor="text1" w:themeTint="F2"/>
          <w:sz w:val="26"/>
          <w:szCs w:val="26"/>
        </w:rPr>
        <w:t>5000</w:t>
      </w:r>
      <w:r w:rsidRPr="005A5C82">
        <w:rPr>
          <w:color w:val="0D0D0D" w:themeColor="text1" w:themeTint="F2"/>
          <w:sz w:val="26"/>
          <w:szCs w:val="26"/>
        </w:rPr>
        <w:t xml:space="preserve"> рублей за совершение административного правонарушения, предусмотренного </w:t>
      </w:r>
      <w:r>
        <w:rPr>
          <w:color w:val="0D0D0D" w:themeColor="text1" w:themeTint="F2"/>
          <w:sz w:val="26"/>
          <w:szCs w:val="26"/>
        </w:rPr>
        <w:t>ч.2 ст. 12.2</w:t>
      </w:r>
      <w:r w:rsidRPr="005A5C82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правонарушениях;</w:t>
      </w:r>
    </w:p>
    <w:p w:rsidR="00B84B6B" w:rsidP="00B84B6B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рапорт;</w:t>
      </w:r>
    </w:p>
    <w:p w:rsidR="00B84B6B" w:rsidP="00B84B6B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параметры поиска:</w:t>
      </w:r>
    </w:p>
    <w:p w:rsidR="00B84B6B" w:rsidP="00B84B6B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протокол об административном задержании от 16.03.2024 года;</w:t>
      </w:r>
    </w:p>
    <w:p w:rsidR="00B84B6B" w:rsidRPr="005A5C82" w:rsidP="00B84B6B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п</w:t>
      </w:r>
      <w:r w:rsidRPr="005A5C82">
        <w:rPr>
          <w:color w:val="0D0D0D" w:themeColor="text1" w:themeTint="F2"/>
          <w:sz w:val="26"/>
          <w:szCs w:val="26"/>
        </w:rPr>
        <w:t>риходит к следующ</w:t>
      </w:r>
      <w:r w:rsidRPr="005A5C82">
        <w:rPr>
          <w:color w:val="0D0D0D" w:themeColor="text1" w:themeTint="F2"/>
          <w:sz w:val="26"/>
          <w:szCs w:val="26"/>
        </w:rPr>
        <w:t>ему.</w:t>
      </w:r>
    </w:p>
    <w:p w:rsidR="00B84B6B" w:rsidRPr="005A5C82" w:rsidP="00B84B6B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Часть 1 статьи 20.25 Кодекса Российской Федерации об административных правонарушениях предусматривает административную ответственность за неуплату административного штрафа в установленный срок.</w:t>
      </w:r>
    </w:p>
    <w:p w:rsidR="00B84B6B" w:rsidRPr="005A5C82" w:rsidP="00B84B6B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Постановление по делу об административном правонарушении </w:t>
      </w:r>
      <w:r>
        <w:rPr>
          <w:color w:val="0D0D0D" w:themeColor="text1" w:themeTint="F2"/>
          <w:sz w:val="26"/>
          <w:szCs w:val="26"/>
        </w:rPr>
        <w:t>ч.1 ст. 20.25</w:t>
      </w:r>
      <w:r w:rsidRPr="005A5C82">
        <w:rPr>
          <w:color w:val="0D0D0D" w:themeColor="text1" w:themeTint="F2"/>
          <w:sz w:val="26"/>
          <w:szCs w:val="26"/>
        </w:rPr>
        <w:t xml:space="preserve"> в отношении </w:t>
      </w:r>
      <w:r>
        <w:rPr>
          <w:color w:val="0D0D0D" w:themeColor="text1" w:themeTint="F2"/>
          <w:sz w:val="26"/>
          <w:szCs w:val="26"/>
        </w:rPr>
        <w:t xml:space="preserve">Сафонова А.М. </w:t>
      </w:r>
      <w:r w:rsidRPr="005A5C82">
        <w:rPr>
          <w:color w:val="0D0D0D" w:themeColor="text1" w:themeTint="F2"/>
          <w:sz w:val="26"/>
          <w:szCs w:val="26"/>
        </w:rPr>
        <w:t xml:space="preserve"> вступило в законную силу  </w:t>
      </w:r>
      <w:r>
        <w:rPr>
          <w:color w:val="0D0D0D" w:themeColor="text1" w:themeTint="F2"/>
          <w:sz w:val="26"/>
          <w:szCs w:val="26"/>
        </w:rPr>
        <w:t>22.06.2024</w:t>
      </w:r>
      <w:r w:rsidRPr="005A5C82">
        <w:rPr>
          <w:color w:val="0D0D0D" w:themeColor="text1" w:themeTint="F2"/>
          <w:sz w:val="26"/>
          <w:szCs w:val="26"/>
        </w:rPr>
        <w:t xml:space="preserve">., следовательно, последним днем срока, установленного ст. 32.2  Кодекса Российской Федерации об административных правонарушениях, для уплаты штрафа является </w:t>
      </w:r>
      <w:r>
        <w:rPr>
          <w:color w:val="0D0D0D" w:themeColor="text1" w:themeTint="F2"/>
          <w:sz w:val="26"/>
          <w:szCs w:val="26"/>
        </w:rPr>
        <w:t>20.08.2024 года.</w:t>
      </w:r>
    </w:p>
    <w:p w:rsidR="00B84B6B" w:rsidRPr="005A5C82" w:rsidP="00B84B6B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Дока</w:t>
      </w:r>
      <w:r w:rsidRPr="005A5C82">
        <w:rPr>
          <w:color w:val="0D0D0D" w:themeColor="text1" w:themeTint="F2"/>
          <w:sz w:val="26"/>
          <w:szCs w:val="26"/>
        </w:rPr>
        <w:t>зательства уплаты штрафа в сумме</w:t>
      </w:r>
      <w:r>
        <w:rPr>
          <w:color w:val="0D0D0D" w:themeColor="text1" w:themeTint="F2"/>
          <w:sz w:val="26"/>
          <w:szCs w:val="26"/>
        </w:rPr>
        <w:t xml:space="preserve"> 5000 </w:t>
      </w:r>
      <w:r w:rsidRPr="005A5C82">
        <w:rPr>
          <w:color w:val="0D0D0D" w:themeColor="text1" w:themeTint="F2"/>
          <w:sz w:val="26"/>
          <w:szCs w:val="26"/>
        </w:rPr>
        <w:t xml:space="preserve">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B84B6B" w:rsidRPr="005A5C82" w:rsidP="00B84B6B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Исследовав доказательства и оценивая их в совокупности, мировой судья приходит к вывод</w:t>
      </w:r>
      <w:r w:rsidRPr="005A5C82">
        <w:rPr>
          <w:color w:val="0D0D0D" w:themeColor="text1" w:themeTint="F2"/>
          <w:sz w:val="26"/>
          <w:szCs w:val="26"/>
        </w:rPr>
        <w:t xml:space="preserve">у о том, что они соответствуют закону и подтверждают вину </w:t>
      </w:r>
      <w:r>
        <w:rPr>
          <w:color w:val="0D0D0D" w:themeColor="text1" w:themeTint="F2"/>
          <w:sz w:val="26"/>
          <w:szCs w:val="26"/>
        </w:rPr>
        <w:t xml:space="preserve"> Сафонова А.М.</w:t>
      </w:r>
      <w:r w:rsidRPr="005A5C82"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>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B84B6B" w:rsidRPr="005A5C82" w:rsidP="00B84B6B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При назначении наказания мировой судья у</w:t>
      </w:r>
      <w:r w:rsidRPr="005A5C82">
        <w:rPr>
          <w:color w:val="0D0D0D" w:themeColor="text1" w:themeTint="F2"/>
          <w:sz w:val="26"/>
          <w:szCs w:val="26"/>
        </w:rPr>
        <w:t>читывает характер совершенного административного правонарушения, личность виновного, отсутствие  обстоятельств, смягчающих и отягчающих  административную ответственность, предусмотренных ст.ст. 4.2 , 4.3 Кодекса РФ об административных правонарушениях и счи</w:t>
      </w:r>
      <w:r w:rsidRPr="005A5C82">
        <w:rPr>
          <w:color w:val="0D0D0D" w:themeColor="text1" w:themeTint="F2"/>
          <w:sz w:val="26"/>
          <w:szCs w:val="26"/>
        </w:rPr>
        <w:t>тает необходимым, назначить административное наказание в виде административного штрафа.</w:t>
      </w:r>
    </w:p>
    <w:p w:rsidR="00B84B6B" w:rsidRPr="005A5C82" w:rsidP="00B84B6B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B84B6B" w:rsidP="00B84B6B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ПОСТАНОВИЛ:</w:t>
      </w:r>
    </w:p>
    <w:p w:rsidR="00B84B6B" w:rsidRPr="005A5C82" w:rsidP="00B84B6B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>
        <w:rPr>
          <w:b/>
          <w:bCs/>
          <w:sz w:val="26"/>
          <w:szCs w:val="26"/>
        </w:rPr>
        <w:t>Сафонова Андрея Максимовича</w:t>
      </w:r>
      <w:r w:rsidRPr="005A5C82"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>признать виновн</w:t>
      </w:r>
      <w:r>
        <w:rPr>
          <w:color w:val="0D0D0D" w:themeColor="text1" w:themeTint="F2"/>
          <w:sz w:val="26"/>
          <w:szCs w:val="26"/>
        </w:rPr>
        <w:t>ым</w:t>
      </w:r>
      <w:r w:rsidRPr="005A5C82">
        <w:rPr>
          <w:color w:val="0D0D0D" w:themeColor="text1" w:themeTint="F2"/>
          <w:sz w:val="26"/>
          <w:szCs w:val="26"/>
        </w:rPr>
        <w:t xml:space="preserve"> 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административное наказание в виде административного штрафа в размере  </w:t>
      </w:r>
      <w:r>
        <w:rPr>
          <w:color w:val="0D0D0D" w:themeColor="text1" w:themeTint="F2"/>
          <w:sz w:val="26"/>
          <w:szCs w:val="26"/>
        </w:rPr>
        <w:t>10000</w:t>
      </w:r>
      <w:r w:rsidRPr="005A5C82">
        <w:rPr>
          <w:color w:val="0D0D0D" w:themeColor="text1" w:themeTint="F2"/>
          <w:sz w:val="26"/>
          <w:szCs w:val="26"/>
        </w:rPr>
        <w:t xml:space="preserve"> (</w:t>
      </w:r>
      <w:r>
        <w:rPr>
          <w:color w:val="0D0D0D" w:themeColor="text1" w:themeTint="F2"/>
          <w:sz w:val="26"/>
          <w:szCs w:val="26"/>
        </w:rPr>
        <w:t>деся</w:t>
      </w:r>
      <w:r>
        <w:rPr>
          <w:color w:val="0D0D0D" w:themeColor="text1" w:themeTint="F2"/>
          <w:sz w:val="26"/>
          <w:szCs w:val="26"/>
        </w:rPr>
        <w:t>ти  тысяч)</w:t>
      </w:r>
      <w:r w:rsidRPr="005A5C82">
        <w:rPr>
          <w:color w:val="0D0D0D" w:themeColor="text1" w:themeTint="F2"/>
          <w:sz w:val="26"/>
          <w:szCs w:val="26"/>
        </w:rPr>
        <w:t xml:space="preserve"> рублей.</w:t>
      </w:r>
    </w:p>
    <w:p w:rsidR="00B84B6B" w:rsidRPr="005A5C82" w:rsidP="00B84B6B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5A5C82">
        <w:rPr>
          <w:color w:val="0D0D0D" w:themeColor="text1" w:themeTint="F2"/>
          <w:sz w:val="26"/>
          <w:szCs w:val="26"/>
          <w:lang w:val="en-US"/>
        </w:rPr>
        <w:t>D</w:t>
      </w:r>
      <w:r w:rsidRPr="005A5C82">
        <w:rPr>
          <w:color w:val="0D0D0D" w:themeColor="text1" w:themeTint="F2"/>
          <w:sz w:val="26"/>
          <w:szCs w:val="26"/>
        </w:rPr>
        <w:t>08080, КПП 860101001, ИНН 8601073664, БИК 007162163, ОКТМО 7187</w:t>
      </w:r>
      <w:r w:rsidRPr="005A5C82">
        <w:rPr>
          <w:color w:val="0D0D0D" w:themeColor="text1" w:themeTint="F2"/>
          <w:sz w:val="26"/>
          <w:szCs w:val="26"/>
        </w:rPr>
        <w:t xml:space="preserve">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72011601203019000140, УИН </w:t>
      </w:r>
      <w:r w:rsidRPr="00FD47CC">
        <w:rPr>
          <w:color w:val="FF0000"/>
          <w:sz w:val="26"/>
          <w:szCs w:val="26"/>
        </w:rPr>
        <w:t>0</w:t>
      </w:r>
      <w:r w:rsidRPr="001D1C93">
        <w:t xml:space="preserve"> </w:t>
      </w:r>
      <w:r w:rsidRPr="00B84B6B">
        <w:rPr>
          <w:color w:val="FF0000"/>
          <w:sz w:val="26"/>
          <w:szCs w:val="26"/>
        </w:rPr>
        <w:t>0412365400215004062520118</w:t>
      </w:r>
      <w:r w:rsidRPr="005A5C82">
        <w:rPr>
          <w:color w:val="0D0D0D" w:themeColor="text1" w:themeTint="F2"/>
          <w:sz w:val="26"/>
          <w:szCs w:val="26"/>
        </w:rPr>
        <w:t>.</w:t>
      </w:r>
    </w:p>
    <w:p w:rsidR="00B84B6B" w:rsidRPr="005A5C82" w:rsidP="00B84B6B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5A5C82">
        <w:rPr>
          <w:color w:val="0D0D0D" w:themeColor="text1" w:themeTint="F2"/>
          <w:sz w:val="26"/>
          <w:szCs w:val="26"/>
        </w:rPr>
        <w:t xml:space="preserve">ка рассрочки, предусмотренных </w:t>
      </w:r>
      <w:hyperlink w:anchor="sub_315" w:history="1">
        <w:r w:rsidRPr="005A5C82">
          <w:rPr>
            <w:color w:val="0D0D0D" w:themeColor="text1" w:themeTint="F2"/>
            <w:sz w:val="26"/>
            <w:szCs w:val="26"/>
            <w:u w:val="single"/>
          </w:rPr>
          <w:t>ст. 31.5</w:t>
        </w:r>
      </w:hyperlink>
      <w:r w:rsidRPr="005A5C82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B84B6B" w:rsidRPr="005A5C82" w:rsidP="00B84B6B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Квитанцию об оплате штрафа необходимо представить мировому судье судебного участка № 1 Нижневартовского судебного района гор</w:t>
      </w:r>
      <w:r w:rsidRPr="005A5C82">
        <w:rPr>
          <w:color w:val="0D0D0D" w:themeColor="text1" w:themeTint="F2"/>
          <w:sz w:val="26"/>
          <w:szCs w:val="26"/>
        </w:rPr>
        <w:t>ода окружного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B84B6B" w:rsidRPr="005A5C82" w:rsidP="00B84B6B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Неуплата административного штрафа в указанный срок влечет привлечение к административной ответственности по ч. </w:t>
      </w:r>
      <w:r w:rsidRPr="005A5C82">
        <w:rPr>
          <w:color w:val="0D0D0D" w:themeColor="text1" w:themeTint="F2"/>
          <w:sz w:val="26"/>
          <w:szCs w:val="26"/>
        </w:rPr>
        <w:t xml:space="preserve">1 ст. 20.25 Кодекса РФ об административных правонарушениях. </w:t>
      </w:r>
    </w:p>
    <w:p w:rsidR="00B84B6B" w:rsidRPr="005A5C82" w:rsidP="00B84B6B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>
        <w:rPr>
          <w:color w:val="0D0D0D" w:themeColor="text1" w:themeTint="F2"/>
          <w:sz w:val="26"/>
          <w:szCs w:val="26"/>
        </w:rPr>
        <w:t>дней</w:t>
      </w:r>
      <w:r w:rsidRPr="005A5C82">
        <w:rPr>
          <w:color w:val="0D0D0D" w:themeColor="text1" w:themeTint="F2"/>
          <w:sz w:val="26"/>
          <w:szCs w:val="26"/>
        </w:rPr>
        <w:t xml:space="preserve"> со дня вручения или получения копии постановления через мирового судью, судебного участка №1.</w:t>
      </w:r>
    </w:p>
    <w:p w:rsidR="00B84B6B" w:rsidRPr="005A5C82" w:rsidP="00B84B6B">
      <w:pPr>
        <w:ind w:right="-55"/>
        <w:rPr>
          <w:color w:val="0D0D0D" w:themeColor="text1" w:themeTint="F2"/>
          <w:sz w:val="26"/>
          <w:szCs w:val="26"/>
        </w:rPr>
      </w:pPr>
    </w:p>
    <w:p w:rsidR="00B84B6B" w:rsidRPr="005A5C82" w:rsidP="00B84B6B">
      <w:pPr>
        <w:ind w:right="-55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***</w:t>
      </w:r>
    </w:p>
    <w:p w:rsidR="00B84B6B" w:rsidRPr="005A5C82" w:rsidP="00B84B6B">
      <w:pPr>
        <w:ind w:right="-55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Мировой судья</w:t>
      </w:r>
    </w:p>
    <w:p w:rsidR="00736583" w:rsidP="00B84B6B">
      <w:pPr>
        <w:ind w:right="-55"/>
      </w:pPr>
      <w:r w:rsidRPr="005A5C82">
        <w:rPr>
          <w:color w:val="0D0D0D" w:themeColor="text1" w:themeTint="F2"/>
          <w:sz w:val="26"/>
          <w:szCs w:val="26"/>
        </w:rPr>
        <w:t>судебного участка № 1                                                                                    О.В.Вдовина</w:t>
      </w:r>
    </w:p>
    <w:sectPr w:rsidSect="00CE652C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652C" w:rsidP="00CE65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E65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652C" w:rsidP="00CE65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A72C7">
      <w:rPr>
        <w:rStyle w:val="PageNumber"/>
        <w:noProof/>
      </w:rPr>
      <w:t>2</w:t>
    </w:r>
    <w:r>
      <w:rPr>
        <w:rStyle w:val="PageNumber"/>
      </w:rPr>
      <w:fldChar w:fldCharType="end"/>
    </w:r>
  </w:p>
  <w:p w:rsidR="00CE65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B6B"/>
    <w:rsid w:val="001034F6"/>
    <w:rsid w:val="001D1C93"/>
    <w:rsid w:val="001F377A"/>
    <w:rsid w:val="005A5C82"/>
    <w:rsid w:val="00690603"/>
    <w:rsid w:val="00736583"/>
    <w:rsid w:val="00B56318"/>
    <w:rsid w:val="00B84B6B"/>
    <w:rsid w:val="00CA72C7"/>
    <w:rsid w:val="00CE652C"/>
    <w:rsid w:val="00D63FFB"/>
    <w:rsid w:val="00FD47CC"/>
    <w:rsid w:val="00FE6B45"/>
    <w:rsid w:val="00FF1E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CD39D25-8736-4C7A-A2E2-6F859E2B2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B84B6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B84B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B84B6B"/>
  </w:style>
  <w:style w:type="paragraph" w:styleId="Title">
    <w:name w:val="Title"/>
    <w:basedOn w:val="Normal"/>
    <w:next w:val="Normal"/>
    <w:link w:val="a0"/>
    <w:qFormat/>
    <w:rsid w:val="00B84B6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B84B6B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B84B6B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B84B6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FE6B4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E6B4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